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47" w:rsidRPr="00557F79" w:rsidRDefault="00623731" w:rsidP="006A47D0">
      <w:pPr>
        <w:tabs>
          <w:tab w:val="right" w:pos="8306"/>
        </w:tabs>
        <w:jc w:val="both"/>
        <w:rPr>
          <w:rFonts w:cs="MasaBlack" w:hint="cs"/>
          <w:sz w:val="40"/>
          <w:szCs w:val="4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-661035</wp:posOffset>
            </wp:positionV>
            <wp:extent cx="461010" cy="637540"/>
            <wp:effectExtent l="0" t="0" r="0" b="0"/>
            <wp:wrapNone/>
            <wp:docPr id="6" name="תמונה 3" descr="משר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שרד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-728345</wp:posOffset>
            </wp:positionV>
            <wp:extent cx="1385570" cy="684530"/>
            <wp:effectExtent l="0" t="0" r="5080" b="1270"/>
            <wp:wrapNone/>
            <wp:docPr id="5" name="תמונה 4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7D0" w:rsidRPr="00557F79" w:rsidRDefault="006A47D0" w:rsidP="008B446F">
      <w:pPr>
        <w:pStyle w:val="a3"/>
        <w:tabs>
          <w:tab w:val="left" w:pos="2760"/>
        </w:tabs>
        <w:bidi w:val="0"/>
        <w:jc w:val="left"/>
        <w:rPr>
          <w:b w:val="0"/>
          <w:bCs w:val="0"/>
          <w:sz w:val="24"/>
          <w:szCs w:val="24"/>
          <w:rtl/>
          <w:lang w:eastAsia="en-US"/>
        </w:rPr>
      </w:pPr>
    </w:p>
    <w:p w:rsidR="006A47D0" w:rsidRPr="00557F79" w:rsidRDefault="008B446F" w:rsidP="008B446F">
      <w:pPr>
        <w:pStyle w:val="a3"/>
        <w:bidi w:val="0"/>
        <w:jc w:val="right"/>
        <w:rPr>
          <w:color w:val="000000" w:themeColor="text1"/>
          <w:sz w:val="28"/>
          <w:szCs w:val="28"/>
          <w:rtl/>
          <w:lang w:eastAsia="en-US"/>
        </w:rPr>
      </w:pPr>
      <w:r w:rsidRPr="00557F79">
        <w:rPr>
          <w:color w:val="000000" w:themeColor="text1"/>
          <w:sz w:val="28"/>
          <w:szCs w:val="28"/>
          <w:rtl/>
          <w:lang w:eastAsia="en-US"/>
        </w:rPr>
        <w:t>תעודת זהות גני ממ"ד חב"ד</w:t>
      </w:r>
    </w:p>
    <w:p w:rsidR="008B446F" w:rsidRPr="00557F79" w:rsidRDefault="008B446F" w:rsidP="00557F79">
      <w:pPr>
        <w:pStyle w:val="a3"/>
        <w:bidi w:val="0"/>
        <w:jc w:val="right"/>
        <w:rPr>
          <w:rFonts w:hint="cs"/>
          <w:b w:val="0"/>
          <w:bCs w:val="0"/>
          <w:color w:val="000000" w:themeColor="text1"/>
          <w:sz w:val="28"/>
          <w:szCs w:val="28"/>
          <w:rtl/>
          <w:lang w:eastAsia="en-US"/>
        </w:rPr>
      </w:pP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תשרי תשע'ו</w:t>
      </w:r>
    </w:p>
    <w:p w:rsidR="008B446F" w:rsidRPr="00557F79" w:rsidRDefault="008B446F" w:rsidP="008B446F">
      <w:pPr>
        <w:pStyle w:val="a3"/>
        <w:bidi w:val="0"/>
        <w:jc w:val="right"/>
        <w:rPr>
          <w:b w:val="0"/>
          <w:bCs w:val="0"/>
          <w:color w:val="000000" w:themeColor="text1"/>
          <w:sz w:val="28"/>
          <w:szCs w:val="28"/>
          <w:rtl/>
          <w:lang w:eastAsia="en-US"/>
        </w:rPr>
      </w:pPr>
    </w:p>
    <w:p w:rsidR="008B446F" w:rsidRPr="00557F79" w:rsidRDefault="006A47D0" w:rsidP="006B3F57">
      <w:pPr>
        <w:pStyle w:val="a3"/>
        <w:bidi w:val="0"/>
        <w:jc w:val="right"/>
        <w:rPr>
          <w:b w:val="0"/>
          <w:bCs w:val="0"/>
          <w:color w:val="000000" w:themeColor="text1"/>
          <w:sz w:val="28"/>
          <w:szCs w:val="28"/>
          <w:lang w:eastAsia="en-US"/>
        </w:rPr>
      </w:pP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שתי כיתות גני חב"ד ממוקמות בלב השכונות הולילנד - רמת שרת, 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br/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הגנים הוקמו על ידי העירייה בהגדרה 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כ</w:t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גני ממ"ד חב"ד 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ו</w:t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כהמשך למעונות חב"ד הולילנד הפועלים בשכונה מזה עשר שנים.</w:t>
      </w:r>
      <w:r w:rsidRPr="00557F79">
        <w:rPr>
          <w:b w:val="0"/>
          <w:bCs w:val="0"/>
          <w:color w:val="000000" w:themeColor="text1"/>
          <w:sz w:val="28"/>
          <w:szCs w:val="28"/>
          <w:lang w:eastAsia="en-US"/>
        </w:rPr>
        <w:br/>
      </w:r>
      <w:r w:rsidRPr="00557F79">
        <w:rPr>
          <w:b w:val="0"/>
          <w:bCs w:val="0"/>
          <w:color w:val="000000" w:themeColor="text1"/>
          <w:sz w:val="28"/>
          <w:szCs w:val="28"/>
          <w:lang w:eastAsia="en-US"/>
        </w:rPr>
        <w:br/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מסגרות החינוך</w:t>
      </w:r>
      <w:r w:rsidR="006B3F57">
        <w:rPr>
          <w:rFonts w:hint="cs"/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</w:t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מיועד</w:t>
      </w:r>
      <w:r w:rsidR="006B3F57">
        <w:rPr>
          <w:rFonts w:hint="cs"/>
          <w:b w:val="0"/>
          <w:bCs w:val="0"/>
          <w:color w:val="000000" w:themeColor="text1"/>
          <w:sz w:val="28"/>
          <w:szCs w:val="28"/>
          <w:rtl/>
          <w:lang w:eastAsia="en-US"/>
        </w:rPr>
        <w:t>ו</w:t>
      </w:r>
      <w:r w:rsidR="006B3F57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ת</w:t>
      </w:r>
      <w:r w:rsidR="006B3F57">
        <w:rPr>
          <w:rFonts w:hint="cs"/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</w:t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לכלל האוכלוסייה, אשר מעוניינת בחינוך ערכי, יהודי, בדגש על מאור פנים, שמחה ואהבה לכל יהודי באשר הוא על פי מיטב המסורת של חב"ד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. </w:t>
      </w:r>
      <w:r w:rsidRPr="00557F79">
        <w:rPr>
          <w:b w:val="0"/>
          <w:bCs w:val="0"/>
          <w:color w:val="000000" w:themeColor="text1"/>
          <w:sz w:val="28"/>
          <w:szCs w:val="28"/>
          <w:lang w:eastAsia="en-US"/>
        </w:rPr>
        <w:br/>
      </w:r>
      <w:r w:rsidRPr="00557F79">
        <w:rPr>
          <w:b w:val="0"/>
          <w:bCs w:val="0"/>
          <w:color w:val="000000" w:themeColor="text1"/>
          <w:sz w:val="28"/>
          <w:szCs w:val="28"/>
          <w:lang w:eastAsia="en-US"/>
        </w:rPr>
        <w:br/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הגנים הינם גנים עירוניים ייחודיים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, מקדמים חינוך לאורח חיים בריא. ותזונה בריאה בגיל הרך.</w:t>
      </w:r>
    </w:p>
    <w:p w:rsidR="006A47D0" w:rsidRPr="00557F79" w:rsidRDefault="008B446F" w:rsidP="008B446F">
      <w:pPr>
        <w:pStyle w:val="a3"/>
        <w:bidi w:val="0"/>
        <w:jc w:val="right"/>
        <w:rPr>
          <w:b w:val="0"/>
          <w:bCs w:val="0"/>
          <w:color w:val="000000" w:themeColor="text1"/>
          <w:sz w:val="28"/>
          <w:szCs w:val="28"/>
          <w:lang w:eastAsia="en-US"/>
        </w:rPr>
      </w:pP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הגנים </w:t>
      </w:r>
      <w:r w:rsidR="006A47D0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באחריות עיריית ירושלים ובפיקוח משרד החינוך הכולל ליווי והנחייה פדגוגי מקצועי</w:t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.</w:t>
      </w:r>
      <w:r w:rsidR="006A47D0" w:rsidRPr="00557F79">
        <w:rPr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6A47D0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ארוחת הבוקר מוגשת בגן, וכוללת </w:t>
      </w:r>
      <w:r w:rsidR="002C3D02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תפריט בריא ומזין</w:t>
      </w:r>
      <w:r w:rsidR="006A47D0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</w:t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ו</w:t>
      </w:r>
      <w:r w:rsidR="006A47D0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פירות. (תפריט מפורט מפורסם להורים בגן</w:t>
      </w:r>
      <w:r w:rsidR="000171A4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) </w:t>
      </w:r>
    </w:p>
    <w:p w:rsidR="006A47D0" w:rsidRPr="00557F79" w:rsidRDefault="006A47D0" w:rsidP="008B446F">
      <w:pPr>
        <w:pStyle w:val="a3"/>
        <w:jc w:val="left"/>
        <w:rPr>
          <w:b w:val="0"/>
          <w:bCs w:val="0"/>
          <w:color w:val="000000" w:themeColor="text1"/>
          <w:sz w:val="28"/>
          <w:szCs w:val="28"/>
          <w:rtl/>
          <w:lang w:eastAsia="en-US"/>
        </w:rPr>
      </w:pPr>
    </w:p>
    <w:p w:rsidR="006A47D0" w:rsidRPr="00557F79" w:rsidRDefault="006A47D0" w:rsidP="008B446F">
      <w:pPr>
        <w:pStyle w:val="a3"/>
        <w:jc w:val="left"/>
        <w:rPr>
          <w:b w:val="0"/>
          <w:bCs w:val="0"/>
          <w:color w:val="000000" w:themeColor="text1"/>
          <w:sz w:val="28"/>
          <w:szCs w:val="28"/>
          <w:lang w:eastAsia="en-US"/>
        </w:rPr>
      </w:pP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בגן צהרון בתוכנית ייחודית. </w:t>
      </w:r>
      <w:r w:rsidR="006B3F57">
        <w:rPr>
          <w:rFonts w:hint="cs"/>
          <w:b w:val="0"/>
          <w:bCs w:val="0"/>
          <w:color w:val="000000" w:themeColor="text1"/>
          <w:sz w:val="28"/>
          <w:szCs w:val="28"/>
          <w:rtl/>
          <w:lang w:eastAsia="en-US"/>
        </w:rPr>
        <w:t>עם הזנה בריאה, ביתית וייחודית.(תפריט מפורט מפורסם להורים)</w:t>
      </w:r>
    </w:p>
    <w:p w:rsidR="006A47D0" w:rsidRPr="00557F79" w:rsidRDefault="006A47D0" w:rsidP="008B446F">
      <w:pPr>
        <w:pStyle w:val="a3"/>
        <w:jc w:val="left"/>
        <w:rPr>
          <w:b w:val="0"/>
          <w:bCs w:val="0"/>
          <w:color w:val="000000" w:themeColor="text1"/>
          <w:sz w:val="28"/>
          <w:szCs w:val="28"/>
          <w:rtl/>
          <w:lang w:eastAsia="en-US"/>
        </w:rPr>
      </w:pPr>
    </w:p>
    <w:p w:rsidR="008B446F" w:rsidRPr="00557F79" w:rsidRDefault="006A47D0" w:rsidP="006B3F57">
      <w:pPr>
        <w:pStyle w:val="a3"/>
        <w:bidi w:val="0"/>
        <w:jc w:val="right"/>
        <w:rPr>
          <w:b w:val="0"/>
          <w:bCs w:val="0"/>
          <w:color w:val="000000" w:themeColor="text1"/>
          <w:sz w:val="28"/>
          <w:szCs w:val="28"/>
          <w:rtl/>
          <w:lang w:eastAsia="en-US"/>
        </w:rPr>
      </w:pP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סל התרבות בגן מורכב משלושה חוגים קבועים, וכן פעילויות מיוחדות לקראת החגים, סדנת הכנת שופר, שמן זית, אפית מצות, וכדומה.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פעילות קהילתית עם קשישים או חולים,</w:t>
      </w:r>
      <w:r w:rsidR="006B3F57">
        <w:rPr>
          <w:rFonts w:hint="cs"/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ביקור בבית כנסת, טיולים,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פעילות עם ההורים והסבים סביב נושאים ערכיים וחגי ישראל. </w:t>
      </w:r>
    </w:p>
    <w:p w:rsidR="00557F79" w:rsidRPr="00557F79" w:rsidRDefault="008B446F" w:rsidP="00557F79">
      <w:pPr>
        <w:pStyle w:val="a3"/>
        <w:bidi w:val="0"/>
        <w:jc w:val="right"/>
        <w:rPr>
          <w:b w:val="0"/>
          <w:bCs w:val="0"/>
          <w:color w:val="000000" w:themeColor="text1"/>
          <w:sz w:val="28"/>
          <w:szCs w:val="28"/>
          <w:rtl/>
          <w:lang w:eastAsia="en-US"/>
        </w:rPr>
      </w:pP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הוצאות הגן מדווחות להורים כחלק ממדיניות של שיתוף פעולה ושקיפות. תקציב הגן תואם את חזונו ותוכניות שנתיות מחושבות מראש. הגן מאובזר בתיאום לגיל ולהתפתחות הילדים</w:t>
      </w:r>
      <w:r w:rsidRPr="00557F79">
        <w:rPr>
          <w:color w:val="000000" w:themeColor="text1"/>
          <w:sz w:val="28"/>
          <w:szCs w:val="28"/>
          <w:rtl/>
          <w:lang w:eastAsia="en-US"/>
        </w:rPr>
        <w:t>.</w:t>
      </w:r>
      <w:r w:rsidR="006A47D0" w:rsidRPr="00557F79">
        <w:rPr>
          <w:color w:val="000000" w:themeColor="text1"/>
          <w:sz w:val="28"/>
          <w:szCs w:val="28"/>
          <w:lang w:eastAsia="en-US"/>
        </w:rPr>
        <w:br/>
      </w:r>
      <w:r w:rsidR="006A47D0" w:rsidRPr="00557F79">
        <w:rPr>
          <w:color w:val="000000" w:themeColor="text1"/>
          <w:sz w:val="28"/>
          <w:szCs w:val="28"/>
          <w:lang w:eastAsia="en-US"/>
        </w:rPr>
        <w:br/>
      </w:r>
      <w:r w:rsidR="006A47D0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התוכנית הלימודית, חינוכית בגן עפ"י תכנית הליב"ה של משרד החינוך. </w:t>
      </w:r>
    </w:p>
    <w:p w:rsidR="006B3F57" w:rsidRDefault="006A47D0" w:rsidP="00557F79">
      <w:pPr>
        <w:pStyle w:val="a3"/>
        <w:jc w:val="left"/>
        <w:rPr>
          <w:b w:val="0"/>
          <w:bCs w:val="0"/>
          <w:color w:val="000000" w:themeColor="text1"/>
          <w:sz w:val="28"/>
          <w:szCs w:val="28"/>
          <w:rtl/>
          <w:lang w:eastAsia="en-US"/>
        </w:rPr>
      </w:pP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בנוסף, מתקיימת בגן תכנית העשרה ייחודית המעניקה לילדים ערכים ומושגים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יהודיים</w:t>
      </w:r>
      <w:r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אשר נלמדים בכל מוסד ממלכתי דתי חב"ד ברחבי הארץ.</w:t>
      </w:r>
      <w:r w:rsidR="00BB26D0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התוכנית בנוי</w:t>
      </w:r>
      <w:r w:rsidR="006B3F57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ה על ידי "רשת אוהלי יוסף יצחק" </w:t>
      </w:r>
      <w:r w:rsidR="00BB26D0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מוכרת על ידי משרד החינוך, ובכן זוכה להרבה הערכה בקרב אנשי חינוך.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 xml:space="preserve"> </w:t>
      </w:r>
    </w:p>
    <w:p w:rsidR="00557F79" w:rsidRPr="00557F79" w:rsidRDefault="006B3F57" w:rsidP="006B3F57">
      <w:pPr>
        <w:pStyle w:val="a3"/>
        <w:jc w:val="left"/>
        <w:rPr>
          <w:color w:val="000000" w:themeColor="text1"/>
          <w:sz w:val="28"/>
          <w:szCs w:val="28"/>
          <w:rtl/>
        </w:rPr>
      </w:pPr>
      <w:r>
        <w:rPr>
          <w:b w:val="0"/>
          <w:bCs w:val="0"/>
          <w:color w:val="000000" w:themeColor="text1"/>
          <w:sz w:val="28"/>
          <w:szCs w:val="28"/>
          <w:rtl/>
          <w:lang w:eastAsia="en-US"/>
        </w:rPr>
        <w:t>"</w:t>
      </w:r>
      <w:r w:rsidR="008B446F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נרות להאיר" (למפי הפנס, הינו הדמות בגן)</w:t>
      </w:r>
      <w:r w:rsidR="00557F79" w:rsidRPr="00557F79">
        <w:rPr>
          <w:b w:val="0"/>
          <w:bCs w:val="0"/>
          <w:color w:val="000000" w:themeColor="text1"/>
          <w:sz w:val="28"/>
          <w:szCs w:val="28"/>
          <w:rtl/>
          <w:lang w:eastAsia="en-US"/>
        </w:rPr>
        <w:t>.</w:t>
      </w:r>
      <w:r w:rsidR="00557F79" w:rsidRPr="00557F79">
        <w:rPr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557F79" w:rsidRPr="00557F79">
        <w:rPr>
          <w:b w:val="0"/>
          <w:bCs w:val="0"/>
          <w:color w:val="000000" w:themeColor="text1"/>
          <w:sz w:val="28"/>
          <w:szCs w:val="28"/>
          <w:rtl/>
        </w:rPr>
        <w:t xml:space="preserve">תכנית הלימודים 'נרות להאיר' נועדה לתת מענה מאורגן ומקצועי לנושא היהדות לאור החסידות בגני הילדים. </w:t>
      </w:r>
      <w:bookmarkStart w:id="0" w:name="_GoBack"/>
      <w:bookmarkEnd w:id="0"/>
      <w:r w:rsidR="00557F79" w:rsidRPr="00557F79">
        <w:rPr>
          <w:b w:val="0"/>
          <w:bCs w:val="0"/>
          <w:color w:val="000000" w:themeColor="text1"/>
          <w:sz w:val="28"/>
          <w:szCs w:val="28"/>
          <w:rtl/>
        </w:rPr>
        <w:t>רואים במערכת החינוך, בבעלי התפקידים ובגננות, השליחים בידיהם הופקד הדור הבא של עם ישראל, ובכוחם להוסיף אור לקשר שבין כל ילד וילדה לעמם ולתורת ישראל</w:t>
      </w:r>
      <w:r w:rsidR="00557F79" w:rsidRPr="00557F79">
        <w:rPr>
          <w:color w:val="000000" w:themeColor="text1"/>
          <w:sz w:val="28"/>
          <w:szCs w:val="28"/>
          <w:rtl/>
        </w:rPr>
        <w:t>.</w:t>
      </w:r>
    </w:p>
    <w:p w:rsidR="006A47D0" w:rsidRPr="00557F79" w:rsidRDefault="006A47D0" w:rsidP="00557F79">
      <w:pPr>
        <w:pStyle w:val="a3"/>
        <w:bidi w:val="0"/>
        <w:jc w:val="right"/>
        <w:rPr>
          <w:rFonts w:hint="cs"/>
          <w:sz w:val="36"/>
          <w:szCs w:val="36"/>
          <w:lang w:eastAsia="en-US"/>
        </w:rPr>
      </w:pPr>
    </w:p>
    <w:p w:rsidR="0080264D" w:rsidRPr="00557F79" w:rsidRDefault="0080264D" w:rsidP="006A47D0">
      <w:pPr>
        <w:tabs>
          <w:tab w:val="right" w:pos="8306"/>
        </w:tabs>
        <w:rPr>
          <w:rFonts w:ascii="Tahoma" w:hAnsi="Tahoma" w:cs="Tahoma" w:hint="cs"/>
          <w:sz w:val="40"/>
          <w:szCs w:val="40"/>
        </w:rPr>
      </w:pPr>
    </w:p>
    <w:sectPr w:rsidR="0080264D" w:rsidRPr="00557F79" w:rsidSect="006A47D0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B5" w:rsidRDefault="00E50DB5">
      <w:r>
        <w:separator/>
      </w:r>
    </w:p>
  </w:endnote>
  <w:endnote w:type="continuationSeparator" w:id="0">
    <w:p w:rsidR="00E50DB5" w:rsidRDefault="00E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bHachaluzim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aBlack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B5" w:rsidRDefault="00E50DB5">
      <w:r>
        <w:separator/>
      </w:r>
    </w:p>
  </w:footnote>
  <w:footnote w:type="continuationSeparator" w:id="0">
    <w:p w:rsidR="00E50DB5" w:rsidRDefault="00E5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79" w:rsidRDefault="00623731">
    <w:pPr>
      <w:pStyle w:val="a4"/>
    </w:pPr>
    <w:r>
      <w:rPr>
        <w:noProof/>
        <w:lang w:eastAsia="en-US"/>
      </w:rPr>
      <w:drawing>
        <wp:inline distT="0" distB="0" distL="0" distR="0">
          <wp:extent cx="5267325" cy="3724275"/>
          <wp:effectExtent l="0" t="0" r="0" b="0"/>
          <wp:docPr id="1" name="תמונה 1" descr="LOGO_NE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72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5267325" cy="2771775"/>
          <wp:effectExtent l="0" t="0" r="9525" b="9525"/>
          <wp:docPr id="2" name="תמונה 2" descr="LOGO_NEW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277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5267325" cy="3724275"/>
          <wp:effectExtent l="0" t="0" r="0" b="0"/>
          <wp:docPr id="3" name="תמונה 3" descr="LOGO_NE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E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72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68" w:rsidRDefault="005B6168" w:rsidP="005B6168">
    <w:pPr>
      <w:pStyle w:val="a3"/>
      <w:tabs>
        <w:tab w:val="left" w:pos="7313"/>
      </w:tabs>
      <w:ind w:right="1701"/>
      <w:jc w:val="right"/>
      <w:rPr>
        <w:rFonts w:ascii="FbHachaluzim Regular" w:hAnsi="FbHachaluzim Regular" w:cs="FbHachaluzim Regular" w:hint="cs"/>
        <w:b w:val="0"/>
        <w:bCs w:val="0"/>
        <w:color w:val="632423"/>
        <w:rtl/>
      </w:rPr>
    </w:pPr>
  </w:p>
  <w:p w:rsidR="005B6168" w:rsidRDefault="005B6168" w:rsidP="005B6168">
    <w:pPr>
      <w:pStyle w:val="a3"/>
      <w:tabs>
        <w:tab w:val="left" w:pos="7313"/>
      </w:tabs>
      <w:ind w:right="1701"/>
      <w:jc w:val="right"/>
      <w:rPr>
        <w:rFonts w:ascii="FbHachaluzim Regular" w:hAnsi="FbHachaluzim Regular" w:cs="FbHachaluzim Regular" w:hint="cs"/>
        <w:b w:val="0"/>
        <w:bCs w:val="0"/>
        <w:color w:val="632423"/>
        <w:rtl/>
      </w:rPr>
    </w:pPr>
  </w:p>
  <w:p w:rsidR="00D12D79" w:rsidRPr="005B6168" w:rsidRDefault="00557F79" w:rsidP="005B6168">
    <w:pPr>
      <w:pStyle w:val="a3"/>
      <w:tabs>
        <w:tab w:val="left" w:pos="7313"/>
      </w:tabs>
      <w:ind w:right="1701"/>
      <w:jc w:val="right"/>
      <w:rPr>
        <w:rFonts w:ascii="FbHachaluzim Regular" w:hAnsi="FbHachaluzim Regular" w:cs="FbHachaluzim Regular" w:hint="cs"/>
        <w:b w:val="0"/>
        <w:bCs w:val="0"/>
        <w:color w:val="632423"/>
      </w:rPr>
    </w:pPr>
    <w:r>
      <w:rPr>
        <w:rFonts w:ascii="FbHachaluzim Regular" w:hAnsi="FbHachaluzim Regular" w:cs="FbHachaluzim Regular"/>
        <w:b w:val="0"/>
        <w:bCs w:val="0"/>
        <w:color w:val="632423"/>
      </w:rPr>
      <w:t xml:space="preserve">           </w:t>
    </w:r>
    <w:r w:rsidR="00623731">
      <w:rPr>
        <w:rFonts w:ascii="FbHachaluzim Regular" w:hAnsi="FbHachaluzim Regular" w:cs="FbHachaluzim Regular" w:hint="cs"/>
        <w:b w:val="0"/>
        <w:bCs w:val="0"/>
        <w:noProof/>
        <w:color w:val="632423"/>
        <w:lang w:eastAsia="en-US"/>
      </w:rPr>
      <w:drawing>
        <wp:inline distT="0" distB="0" distL="0" distR="0">
          <wp:extent cx="847725" cy="590550"/>
          <wp:effectExtent l="0" t="0" r="9525" b="0"/>
          <wp:docPr id="31" name="תמונה 31" descr="C:\Users\user\Pictures\logopng-gan-creche-holylan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user\Pictures\logopng-gan-creche-holyland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731">
      <w:rPr>
        <w:noProof/>
        <w:color w:val="auto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-1471295</wp:posOffset>
              </wp:positionH>
              <wp:positionV relativeFrom="paragraph">
                <wp:posOffset>615950</wp:posOffset>
              </wp:positionV>
              <wp:extent cx="0" cy="828040"/>
              <wp:effectExtent l="5080" t="11430" r="13970" b="825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0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800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0B3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15.85pt;margin-top:48.5pt;width:0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" strokecolor="#68002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BD"/>
    <w:rsid w:val="000171A4"/>
    <w:rsid w:val="00045326"/>
    <w:rsid w:val="000F1721"/>
    <w:rsid w:val="001B0706"/>
    <w:rsid w:val="0020767B"/>
    <w:rsid w:val="002C3D02"/>
    <w:rsid w:val="002E0E32"/>
    <w:rsid w:val="002F6FEC"/>
    <w:rsid w:val="00352DE3"/>
    <w:rsid w:val="003A0526"/>
    <w:rsid w:val="0042266F"/>
    <w:rsid w:val="00442653"/>
    <w:rsid w:val="00487315"/>
    <w:rsid w:val="004F005A"/>
    <w:rsid w:val="005105E2"/>
    <w:rsid w:val="00557F79"/>
    <w:rsid w:val="005B6168"/>
    <w:rsid w:val="0060085B"/>
    <w:rsid w:val="00623731"/>
    <w:rsid w:val="00680307"/>
    <w:rsid w:val="006A47D0"/>
    <w:rsid w:val="006B3F57"/>
    <w:rsid w:val="006B5722"/>
    <w:rsid w:val="006C0527"/>
    <w:rsid w:val="00740B7E"/>
    <w:rsid w:val="00762E9A"/>
    <w:rsid w:val="00773449"/>
    <w:rsid w:val="0080264D"/>
    <w:rsid w:val="008611EE"/>
    <w:rsid w:val="00883CE7"/>
    <w:rsid w:val="008B446F"/>
    <w:rsid w:val="008C17ED"/>
    <w:rsid w:val="008C6049"/>
    <w:rsid w:val="00912EB2"/>
    <w:rsid w:val="0091578F"/>
    <w:rsid w:val="00A90104"/>
    <w:rsid w:val="00B51848"/>
    <w:rsid w:val="00B753BC"/>
    <w:rsid w:val="00BA2ABC"/>
    <w:rsid w:val="00BA7872"/>
    <w:rsid w:val="00BB26D0"/>
    <w:rsid w:val="00BB2BEF"/>
    <w:rsid w:val="00BB34FB"/>
    <w:rsid w:val="00BC2920"/>
    <w:rsid w:val="00C217B2"/>
    <w:rsid w:val="00C26EC2"/>
    <w:rsid w:val="00C726E2"/>
    <w:rsid w:val="00CB2958"/>
    <w:rsid w:val="00CB5ABD"/>
    <w:rsid w:val="00D11176"/>
    <w:rsid w:val="00D12D79"/>
    <w:rsid w:val="00D31E32"/>
    <w:rsid w:val="00DB35BC"/>
    <w:rsid w:val="00DF2D68"/>
    <w:rsid w:val="00DF38A2"/>
    <w:rsid w:val="00E013B6"/>
    <w:rsid w:val="00E50DB5"/>
    <w:rsid w:val="00E628E0"/>
    <w:rsid w:val="00EC44FF"/>
    <w:rsid w:val="00EC5910"/>
    <w:rsid w:val="00EE0FB5"/>
    <w:rsid w:val="00EF26F7"/>
    <w:rsid w:val="00EF7526"/>
    <w:rsid w:val="00F460F7"/>
    <w:rsid w:val="00F774E5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1264F-EE29-4ECD-A0D6-0F3D143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bHachaluzim Regular" w:eastAsia="Times New Roman" w:hAnsi="FbHachaluzim Regular" w:cs="FbHachaluzim Regular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color w:val="0000FF"/>
      <w:sz w:val="40"/>
      <w:szCs w:val="4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BA7872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טקסט בלונים תו"/>
    <w:link w:val="a6"/>
    <w:uiPriority w:val="99"/>
    <w:semiHidden/>
    <w:rsid w:val="00BA7872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58067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6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8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3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04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21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1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52563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277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235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17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43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09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0971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904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3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56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32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64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9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43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94206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59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447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56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2189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949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77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4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53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2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44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7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25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1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931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08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6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57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28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728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3905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288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06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2909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978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024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87563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05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872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726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B63-63BB-4019-968C-F19F406B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שמואל</dc:creator>
  <cp:keywords/>
  <cp:lastModifiedBy>user</cp:lastModifiedBy>
  <cp:revision>2</cp:revision>
  <cp:lastPrinted>2018-10-07T09:35:00Z</cp:lastPrinted>
  <dcterms:created xsi:type="dcterms:W3CDTF">2018-10-07T09:40:00Z</dcterms:created>
  <dcterms:modified xsi:type="dcterms:W3CDTF">2018-10-07T09:40:00Z</dcterms:modified>
</cp:coreProperties>
</file>